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C393D" w14:textId="712263C4" w:rsidR="00FF718C" w:rsidRPr="007902FC" w:rsidRDefault="00E324C4" w:rsidP="007902FC">
      <w:pPr>
        <w:pStyle w:val="ACTIVITYSHEETHEAD"/>
        <w:rPr>
          <w:u w:color="11B7D7"/>
        </w:rPr>
      </w:pPr>
      <w:r w:rsidRPr="008E5EFA">
        <w:rPr>
          <w:u w:color="11B7D7"/>
        </w:rPr>
        <w:t>Activities</w:t>
      </w:r>
      <w:r w:rsidR="00525131" w:rsidRPr="008E5EFA">
        <w:rPr>
          <w:u w:color="11B7D7"/>
        </w:rPr>
        <w:t xml:space="preserve"> </w:t>
      </w:r>
      <w:r w:rsidR="00B7488B">
        <w:rPr>
          <w:u w:color="11B7D7"/>
        </w:rPr>
        <w:t xml:space="preserve">solutions </w:t>
      </w:r>
      <w:r w:rsidR="00525131" w:rsidRPr="008E5EFA">
        <w:rPr>
          <w:u w:color="11B7D7"/>
        </w:rPr>
        <w:t>for y10-</w:t>
      </w:r>
      <w:r w:rsidR="00E51240" w:rsidRPr="008E5EFA">
        <w:rPr>
          <w:u w:color="11B7D7"/>
        </w:rPr>
        <w:t>0</w:t>
      </w:r>
      <w:r w:rsidR="008E5EFA">
        <w:rPr>
          <w:u w:color="11B7D7"/>
        </w:rPr>
        <w:t>6</w:t>
      </w:r>
      <w:r w:rsidR="00525131" w:rsidRPr="008E5EFA">
        <w:rPr>
          <w:u w:color="11B7D7"/>
        </w:rPr>
        <w:t>-</w:t>
      </w:r>
      <w:r w:rsidR="00AC0DE4" w:rsidRPr="008E5EFA">
        <w:rPr>
          <w:u w:color="11B7D7"/>
        </w:rPr>
        <w:t>P</w:t>
      </w:r>
      <w:r w:rsidR="00797129">
        <w:rPr>
          <w:u w:color="11B7D7"/>
        </w:rPr>
        <w:t>31</w:t>
      </w:r>
    </w:p>
    <w:p w14:paraId="3C4C9428" w14:textId="0DDAB573" w:rsidR="00762631" w:rsidRPr="00E355C8" w:rsidRDefault="00762631" w:rsidP="00762631">
      <w:pPr>
        <w:pStyle w:val="ASHeading1"/>
        <w:spacing w:before="360" w:after="120" w:line="240" w:lineRule="auto"/>
        <w:rPr>
          <w:rFonts w:cs="Arial"/>
        </w:rPr>
      </w:pPr>
      <w:r w:rsidRPr="00E355C8">
        <w:rPr>
          <w:rFonts w:cs="Arial"/>
        </w:rPr>
        <w:t>Activity 1</w:t>
      </w:r>
    </w:p>
    <w:p w14:paraId="60DC85BE" w14:textId="77777777" w:rsidR="00762631" w:rsidRPr="00E355C8" w:rsidRDefault="00762631" w:rsidP="00762631">
      <w:pPr>
        <w:spacing w:after="120" w:line="240" w:lineRule="auto"/>
        <w:rPr>
          <w:rFonts w:cs="Arial"/>
        </w:rPr>
      </w:pPr>
      <w:r w:rsidRPr="00E355C8">
        <w:rPr>
          <w:rFonts w:cs="Arial"/>
        </w:rPr>
        <w:t>For each computer task, state whether the network used is a LAN or a WAN. Explain why you think this is the answer. The first has been done for you.</w:t>
      </w:r>
      <w:r>
        <w:rPr>
          <w:rFonts w:cs="Arial"/>
        </w:rPr>
        <w:t xml:space="preserve"> </w:t>
      </w: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2249"/>
        <w:gridCol w:w="1834"/>
        <w:gridCol w:w="4863"/>
      </w:tblGrid>
      <w:tr w:rsidR="00762631" w:rsidRPr="00E355C8" w14:paraId="48FC1FD2" w14:textId="77777777" w:rsidTr="007902FC">
        <w:tc>
          <w:tcPr>
            <w:tcW w:w="2249" w:type="dxa"/>
            <w:shd w:val="clear" w:color="auto" w:fill="11B7D7"/>
          </w:tcPr>
          <w:p w14:paraId="0703A13E" w14:textId="77777777" w:rsidR="00762631" w:rsidRPr="00762631" w:rsidRDefault="00762631" w:rsidP="00AC49CE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762631">
              <w:rPr>
                <w:rFonts w:cs="Arial"/>
                <w:b/>
                <w:bCs/>
                <w:color w:val="FFFFFF" w:themeColor="background1"/>
              </w:rPr>
              <w:t>Task</w:t>
            </w:r>
          </w:p>
        </w:tc>
        <w:tc>
          <w:tcPr>
            <w:tcW w:w="1834" w:type="dxa"/>
            <w:shd w:val="clear" w:color="auto" w:fill="11B7D7"/>
          </w:tcPr>
          <w:p w14:paraId="314D8B7C" w14:textId="77777777" w:rsidR="00762631" w:rsidRPr="00762631" w:rsidRDefault="00762631" w:rsidP="00AC49CE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762631">
              <w:rPr>
                <w:rFonts w:cs="Arial"/>
                <w:b/>
                <w:bCs/>
                <w:color w:val="FFFFFF" w:themeColor="background1"/>
              </w:rPr>
              <w:t>Network type</w:t>
            </w:r>
          </w:p>
        </w:tc>
        <w:tc>
          <w:tcPr>
            <w:tcW w:w="4863" w:type="dxa"/>
            <w:shd w:val="clear" w:color="auto" w:fill="11B7D7"/>
          </w:tcPr>
          <w:p w14:paraId="06ECE439" w14:textId="77777777" w:rsidR="00762631" w:rsidRPr="00762631" w:rsidRDefault="00762631" w:rsidP="00AC49CE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762631">
              <w:rPr>
                <w:rFonts w:cs="Arial"/>
                <w:b/>
                <w:bCs/>
                <w:color w:val="FFFFFF" w:themeColor="background1"/>
              </w:rPr>
              <w:t>Explain why you think this is the case</w:t>
            </w:r>
          </w:p>
        </w:tc>
      </w:tr>
      <w:tr w:rsidR="00762631" w:rsidRPr="00E355C8" w14:paraId="1D292D3B" w14:textId="77777777" w:rsidTr="007902FC">
        <w:trPr>
          <w:trHeight w:val="720"/>
        </w:trPr>
        <w:tc>
          <w:tcPr>
            <w:tcW w:w="2249" w:type="dxa"/>
          </w:tcPr>
          <w:p w14:paraId="0B5D8F36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  <w:r w:rsidRPr="00E355C8">
              <w:rPr>
                <w:rFonts w:cs="Arial"/>
              </w:rPr>
              <w:t>Print a document</w:t>
            </w:r>
          </w:p>
        </w:tc>
        <w:tc>
          <w:tcPr>
            <w:tcW w:w="1834" w:type="dxa"/>
          </w:tcPr>
          <w:p w14:paraId="1F4BCEE1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  <w:r w:rsidRPr="00E355C8">
              <w:rPr>
                <w:rFonts w:cs="Arial"/>
              </w:rPr>
              <w:t>LAN</w:t>
            </w:r>
          </w:p>
        </w:tc>
        <w:tc>
          <w:tcPr>
            <w:tcW w:w="4863" w:type="dxa"/>
          </w:tcPr>
          <w:p w14:paraId="3A4C536C" w14:textId="77777777" w:rsidR="00762631" w:rsidRPr="00E355C8" w:rsidRDefault="00762631" w:rsidP="00AC49CE">
            <w:pPr>
              <w:spacing w:before="120" w:after="120"/>
              <w:rPr>
                <w:rFonts w:cs="Arial"/>
              </w:rPr>
            </w:pPr>
            <w:r w:rsidRPr="00E355C8">
              <w:rPr>
                <w:rFonts w:cs="Arial"/>
              </w:rPr>
              <w:t xml:space="preserve">The computer and printer </w:t>
            </w:r>
            <w:r>
              <w:rPr>
                <w:rFonts w:cs="Arial"/>
              </w:rPr>
              <w:t>will</w:t>
            </w:r>
            <w:r w:rsidRPr="00E355C8">
              <w:rPr>
                <w:rFonts w:cs="Arial"/>
              </w:rPr>
              <w:t xml:space="preserve"> </w:t>
            </w:r>
            <w:r>
              <w:rPr>
                <w:rFonts w:cs="Arial"/>
              </w:rPr>
              <w:t>most likely be</w:t>
            </w:r>
            <w:r w:rsidRPr="00E355C8">
              <w:rPr>
                <w:rFonts w:cs="Arial"/>
              </w:rPr>
              <w:t xml:space="preserve"> in the same building.</w:t>
            </w:r>
          </w:p>
        </w:tc>
      </w:tr>
      <w:tr w:rsidR="007902FC" w:rsidRPr="00E355C8" w14:paraId="594C3B30" w14:textId="77777777" w:rsidTr="007902FC">
        <w:trPr>
          <w:trHeight w:val="720"/>
        </w:trPr>
        <w:tc>
          <w:tcPr>
            <w:tcW w:w="2249" w:type="dxa"/>
          </w:tcPr>
          <w:p w14:paraId="4FB8DF7D" w14:textId="77777777" w:rsidR="007902FC" w:rsidRPr="00E355C8" w:rsidRDefault="007902FC" w:rsidP="007902FC">
            <w:pPr>
              <w:spacing w:before="120" w:after="120"/>
              <w:rPr>
                <w:rFonts w:cs="Arial"/>
              </w:rPr>
            </w:pPr>
            <w:r w:rsidRPr="00A321A8">
              <w:rPr>
                <w:rFonts w:cs="Arial"/>
              </w:rPr>
              <w:t>Send an email to a fellow student</w:t>
            </w:r>
          </w:p>
        </w:tc>
        <w:tc>
          <w:tcPr>
            <w:tcW w:w="1834" w:type="dxa"/>
          </w:tcPr>
          <w:p w14:paraId="02629AF3" w14:textId="533AB994" w:rsidR="007902FC" w:rsidRPr="007902FC" w:rsidRDefault="007902FC" w:rsidP="007902FC">
            <w:pPr>
              <w:spacing w:before="120" w:after="120"/>
              <w:rPr>
                <w:rFonts w:cs="Arial"/>
                <w:color w:val="9900FF"/>
              </w:rPr>
            </w:pPr>
            <w:r w:rsidRPr="007902FC">
              <w:rPr>
                <w:rFonts w:cs="Arial"/>
                <w:color w:val="9900FF"/>
              </w:rPr>
              <w:t xml:space="preserve">LAN </w:t>
            </w:r>
          </w:p>
        </w:tc>
        <w:tc>
          <w:tcPr>
            <w:tcW w:w="4863" w:type="dxa"/>
          </w:tcPr>
          <w:p w14:paraId="0EEE32CB" w14:textId="77777777" w:rsidR="007902FC" w:rsidRPr="007902FC" w:rsidRDefault="007902FC" w:rsidP="007902FC">
            <w:pPr>
              <w:rPr>
                <w:rFonts w:cs="Arial"/>
                <w:color w:val="9900FF"/>
              </w:rPr>
            </w:pPr>
            <w:r w:rsidRPr="007902FC">
              <w:rPr>
                <w:rFonts w:cs="Arial"/>
                <w:color w:val="9900FF"/>
              </w:rPr>
              <w:t>If the destination is in the same institution and the institution is small, like a school, the mail server could be onsite.</w:t>
            </w:r>
          </w:p>
          <w:p w14:paraId="1BDF1C45" w14:textId="77777777" w:rsidR="007902FC" w:rsidRPr="007902FC" w:rsidRDefault="007902FC" w:rsidP="007902FC">
            <w:pPr>
              <w:spacing w:before="120" w:after="120"/>
              <w:rPr>
                <w:rFonts w:cs="Arial"/>
                <w:color w:val="9900FF"/>
              </w:rPr>
            </w:pPr>
          </w:p>
        </w:tc>
      </w:tr>
      <w:tr w:rsidR="007902FC" w:rsidRPr="00E355C8" w14:paraId="5FD71A4E" w14:textId="77777777" w:rsidTr="007902FC">
        <w:trPr>
          <w:trHeight w:val="720"/>
        </w:trPr>
        <w:tc>
          <w:tcPr>
            <w:tcW w:w="2249" w:type="dxa"/>
          </w:tcPr>
          <w:p w14:paraId="5C879327" w14:textId="77777777" w:rsidR="007902FC" w:rsidRPr="00E355C8" w:rsidRDefault="007902FC" w:rsidP="007902FC">
            <w:pPr>
              <w:spacing w:before="120" w:after="120"/>
              <w:rPr>
                <w:rFonts w:cs="Arial"/>
              </w:rPr>
            </w:pPr>
            <w:r w:rsidRPr="00A321A8">
              <w:rPr>
                <w:rFonts w:cs="Arial"/>
              </w:rPr>
              <w:t>Send an email to a cousin in Australia</w:t>
            </w:r>
          </w:p>
        </w:tc>
        <w:tc>
          <w:tcPr>
            <w:tcW w:w="1834" w:type="dxa"/>
          </w:tcPr>
          <w:p w14:paraId="58251C87" w14:textId="631F48EC" w:rsidR="007902FC" w:rsidRPr="007902FC" w:rsidRDefault="007902FC" w:rsidP="007902FC">
            <w:pPr>
              <w:spacing w:before="120" w:after="120"/>
              <w:rPr>
                <w:rFonts w:cs="Arial"/>
                <w:color w:val="9900FF"/>
              </w:rPr>
            </w:pPr>
            <w:r w:rsidRPr="007902FC">
              <w:rPr>
                <w:rFonts w:cs="Arial"/>
                <w:color w:val="9900FF"/>
              </w:rPr>
              <w:t>WAN</w:t>
            </w:r>
          </w:p>
        </w:tc>
        <w:tc>
          <w:tcPr>
            <w:tcW w:w="4863" w:type="dxa"/>
          </w:tcPr>
          <w:p w14:paraId="22C44D52" w14:textId="423D61E5" w:rsidR="007902FC" w:rsidRPr="007902FC" w:rsidRDefault="007902FC" w:rsidP="007902FC">
            <w:pPr>
              <w:spacing w:before="120" w:after="120"/>
              <w:rPr>
                <w:rFonts w:cs="Arial"/>
                <w:color w:val="9900FF"/>
              </w:rPr>
            </w:pPr>
            <w:r w:rsidRPr="007902FC">
              <w:rPr>
                <w:rFonts w:cs="Arial"/>
                <w:color w:val="9900FF"/>
              </w:rPr>
              <w:t>If the destination is not in the same institution or is on a different geographical site, the mail server is probably accessible via the internet.</w:t>
            </w:r>
          </w:p>
        </w:tc>
      </w:tr>
      <w:tr w:rsidR="007902FC" w:rsidRPr="00E355C8" w14:paraId="1A9D60B4" w14:textId="77777777" w:rsidTr="007902FC">
        <w:trPr>
          <w:trHeight w:val="720"/>
        </w:trPr>
        <w:tc>
          <w:tcPr>
            <w:tcW w:w="2249" w:type="dxa"/>
          </w:tcPr>
          <w:p w14:paraId="5A19022B" w14:textId="77777777" w:rsidR="007902FC" w:rsidRPr="00E355C8" w:rsidRDefault="007902FC" w:rsidP="007902FC">
            <w:pPr>
              <w:spacing w:before="120" w:after="120"/>
              <w:rPr>
                <w:rFonts w:cs="Arial"/>
              </w:rPr>
            </w:pPr>
            <w:r w:rsidRPr="00E355C8">
              <w:rPr>
                <w:rFonts w:cs="Arial"/>
              </w:rPr>
              <w:t>Save a file to a local shared drive</w:t>
            </w:r>
            <w:r>
              <w:rPr>
                <w:rFonts w:cs="Arial"/>
              </w:rPr>
              <w:t xml:space="preserve"> in school</w:t>
            </w:r>
          </w:p>
        </w:tc>
        <w:tc>
          <w:tcPr>
            <w:tcW w:w="1834" w:type="dxa"/>
          </w:tcPr>
          <w:p w14:paraId="0C7511AD" w14:textId="47E17811" w:rsidR="007902FC" w:rsidRPr="007902FC" w:rsidRDefault="007902FC" w:rsidP="007902FC">
            <w:pPr>
              <w:spacing w:before="120" w:after="120"/>
              <w:rPr>
                <w:rFonts w:cs="Arial"/>
                <w:color w:val="9900FF"/>
              </w:rPr>
            </w:pPr>
            <w:r w:rsidRPr="007902FC">
              <w:rPr>
                <w:rFonts w:cs="Arial"/>
                <w:color w:val="9900FF"/>
              </w:rPr>
              <w:t>LAN</w:t>
            </w:r>
          </w:p>
        </w:tc>
        <w:tc>
          <w:tcPr>
            <w:tcW w:w="4863" w:type="dxa"/>
          </w:tcPr>
          <w:p w14:paraId="0233DC77" w14:textId="2FC7F0E7" w:rsidR="007902FC" w:rsidRPr="007902FC" w:rsidRDefault="007902FC" w:rsidP="007902FC">
            <w:pPr>
              <w:spacing w:before="120" w:after="120"/>
              <w:rPr>
                <w:rFonts w:cs="Arial"/>
                <w:color w:val="9900FF"/>
              </w:rPr>
            </w:pPr>
            <w:r w:rsidRPr="007902FC">
              <w:rPr>
                <w:rFonts w:cs="Arial"/>
                <w:color w:val="9900FF"/>
              </w:rPr>
              <w:t>Saving this file does not require going outside the school.</w:t>
            </w:r>
          </w:p>
        </w:tc>
      </w:tr>
      <w:tr w:rsidR="007902FC" w:rsidRPr="00E355C8" w14:paraId="72A5C660" w14:textId="77777777" w:rsidTr="007902FC">
        <w:trPr>
          <w:trHeight w:val="720"/>
        </w:trPr>
        <w:tc>
          <w:tcPr>
            <w:tcW w:w="2249" w:type="dxa"/>
          </w:tcPr>
          <w:p w14:paraId="229397F6" w14:textId="77777777" w:rsidR="007902FC" w:rsidRPr="00E355C8" w:rsidRDefault="007902FC" w:rsidP="007902FC">
            <w:pPr>
              <w:spacing w:before="120" w:after="120"/>
              <w:rPr>
                <w:rFonts w:cs="Arial"/>
              </w:rPr>
            </w:pPr>
            <w:r w:rsidRPr="00E355C8">
              <w:rPr>
                <w:rFonts w:cs="Arial"/>
              </w:rPr>
              <w:t>Save a file to a cloud storage drive</w:t>
            </w:r>
          </w:p>
        </w:tc>
        <w:tc>
          <w:tcPr>
            <w:tcW w:w="1834" w:type="dxa"/>
          </w:tcPr>
          <w:p w14:paraId="13397630" w14:textId="2471A7C2" w:rsidR="007902FC" w:rsidRPr="007902FC" w:rsidRDefault="007902FC" w:rsidP="007902FC">
            <w:pPr>
              <w:spacing w:before="120" w:after="120"/>
              <w:rPr>
                <w:rFonts w:cs="Arial"/>
                <w:color w:val="9900FF"/>
              </w:rPr>
            </w:pPr>
            <w:r w:rsidRPr="007902FC">
              <w:rPr>
                <w:rFonts w:cs="Arial"/>
                <w:color w:val="9900FF"/>
              </w:rPr>
              <w:t>WAN</w:t>
            </w:r>
          </w:p>
        </w:tc>
        <w:tc>
          <w:tcPr>
            <w:tcW w:w="4863" w:type="dxa"/>
          </w:tcPr>
          <w:p w14:paraId="1E77BD4C" w14:textId="373D8F26" w:rsidR="007902FC" w:rsidRPr="007902FC" w:rsidRDefault="007902FC" w:rsidP="007902FC">
            <w:pPr>
              <w:spacing w:before="120" w:after="120"/>
              <w:rPr>
                <w:rFonts w:cs="Arial"/>
                <w:color w:val="9900FF"/>
              </w:rPr>
            </w:pPr>
            <w:r w:rsidRPr="007902FC">
              <w:rPr>
                <w:rFonts w:cs="Arial"/>
                <w:color w:val="9900FF"/>
              </w:rPr>
              <w:t>The cloud storage is a long way away from the source, in some unknown place in the world.</w:t>
            </w:r>
          </w:p>
        </w:tc>
      </w:tr>
      <w:tr w:rsidR="007902FC" w:rsidRPr="00E355C8" w14:paraId="11027970" w14:textId="77777777" w:rsidTr="007902FC">
        <w:trPr>
          <w:trHeight w:val="720"/>
        </w:trPr>
        <w:tc>
          <w:tcPr>
            <w:tcW w:w="2249" w:type="dxa"/>
          </w:tcPr>
          <w:p w14:paraId="5CB852CD" w14:textId="77777777" w:rsidR="007902FC" w:rsidRPr="00E355C8" w:rsidRDefault="007902FC" w:rsidP="007902FC">
            <w:pPr>
              <w:spacing w:before="120" w:after="120"/>
              <w:rPr>
                <w:rFonts w:cs="Arial"/>
              </w:rPr>
            </w:pPr>
            <w:r w:rsidRPr="00A73A9D">
              <w:rPr>
                <w:rFonts w:cs="Arial"/>
              </w:rPr>
              <w:t>Instant message a friend</w:t>
            </w:r>
          </w:p>
        </w:tc>
        <w:tc>
          <w:tcPr>
            <w:tcW w:w="1834" w:type="dxa"/>
          </w:tcPr>
          <w:p w14:paraId="264D5B1D" w14:textId="4FA97E32" w:rsidR="007902FC" w:rsidRPr="007902FC" w:rsidRDefault="007902FC" w:rsidP="007902FC">
            <w:pPr>
              <w:spacing w:before="120" w:after="120"/>
              <w:rPr>
                <w:rFonts w:cs="Arial"/>
                <w:color w:val="9900FF"/>
              </w:rPr>
            </w:pPr>
            <w:r w:rsidRPr="007902FC">
              <w:rPr>
                <w:rFonts w:cs="Arial"/>
                <w:color w:val="9900FF"/>
              </w:rPr>
              <w:t>WAN</w:t>
            </w:r>
          </w:p>
        </w:tc>
        <w:tc>
          <w:tcPr>
            <w:tcW w:w="4863" w:type="dxa"/>
          </w:tcPr>
          <w:p w14:paraId="00AD3CCF" w14:textId="345B1264" w:rsidR="007902FC" w:rsidRPr="007902FC" w:rsidRDefault="007902FC" w:rsidP="007902FC">
            <w:pPr>
              <w:spacing w:before="120" w:after="120"/>
              <w:rPr>
                <w:rFonts w:cs="Arial"/>
                <w:color w:val="9900FF"/>
              </w:rPr>
            </w:pPr>
            <w:r w:rsidRPr="007902FC">
              <w:rPr>
                <w:rFonts w:cs="Arial"/>
                <w:color w:val="9900FF"/>
              </w:rPr>
              <w:t>The server holding the messages will probably not be in the school.</w:t>
            </w:r>
          </w:p>
        </w:tc>
      </w:tr>
      <w:tr w:rsidR="007902FC" w:rsidRPr="00E355C8" w14:paraId="67DE87C4" w14:textId="77777777" w:rsidTr="007902FC">
        <w:trPr>
          <w:trHeight w:val="720"/>
        </w:trPr>
        <w:tc>
          <w:tcPr>
            <w:tcW w:w="2249" w:type="dxa"/>
          </w:tcPr>
          <w:p w14:paraId="26F985EC" w14:textId="77777777" w:rsidR="007902FC" w:rsidRPr="00A73A9D" w:rsidRDefault="007902FC" w:rsidP="007902FC">
            <w:pPr>
              <w:spacing w:before="120" w:after="120"/>
              <w:rPr>
                <w:rFonts w:cs="Arial"/>
              </w:rPr>
            </w:pPr>
            <w:r w:rsidRPr="00A73A9D">
              <w:rPr>
                <w:rFonts w:cs="Arial"/>
              </w:rPr>
              <w:t>Use the school’s VLE during an English lesson</w:t>
            </w:r>
          </w:p>
        </w:tc>
        <w:tc>
          <w:tcPr>
            <w:tcW w:w="1834" w:type="dxa"/>
          </w:tcPr>
          <w:p w14:paraId="4D93719B" w14:textId="24DD5215" w:rsidR="007902FC" w:rsidRPr="007902FC" w:rsidRDefault="007902FC" w:rsidP="007902FC">
            <w:pPr>
              <w:spacing w:before="120" w:after="120"/>
              <w:rPr>
                <w:rFonts w:cs="Arial"/>
                <w:color w:val="9900FF"/>
              </w:rPr>
            </w:pPr>
            <w:r w:rsidRPr="007902FC">
              <w:rPr>
                <w:rFonts w:cs="Arial"/>
                <w:color w:val="9900FF"/>
              </w:rPr>
              <w:t>LAN</w:t>
            </w:r>
          </w:p>
        </w:tc>
        <w:tc>
          <w:tcPr>
            <w:tcW w:w="4863" w:type="dxa"/>
          </w:tcPr>
          <w:p w14:paraId="2C7A38B7" w14:textId="59A2BB9B" w:rsidR="007902FC" w:rsidRPr="007902FC" w:rsidRDefault="007902FC" w:rsidP="007902FC">
            <w:pPr>
              <w:spacing w:before="120" w:after="120"/>
              <w:rPr>
                <w:rFonts w:cs="Arial"/>
                <w:color w:val="9900FF"/>
              </w:rPr>
            </w:pPr>
            <w:r w:rsidRPr="007902FC">
              <w:rPr>
                <w:rFonts w:cs="Arial"/>
                <w:color w:val="9900FF"/>
              </w:rPr>
              <w:t>If the website is being hosted on a school’s server, the communication does not have to go outside the school.</w:t>
            </w:r>
          </w:p>
        </w:tc>
      </w:tr>
    </w:tbl>
    <w:p w14:paraId="5F0B4863" w14:textId="77777777" w:rsidR="00762631" w:rsidRDefault="00762631" w:rsidP="00762631">
      <w:pPr>
        <w:pStyle w:val="ASHeading1"/>
        <w:spacing w:before="360" w:after="120" w:line="240" w:lineRule="auto"/>
        <w:rPr>
          <w:rFonts w:cs="Arial"/>
        </w:rPr>
      </w:pPr>
    </w:p>
    <w:p w14:paraId="4EE4E42B" w14:textId="77777777" w:rsidR="00762631" w:rsidRDefault="00762631" w:rsidP="00762631">
      <w:pPr>
        <w:rPr>
          <w:rFonts w:cs="Arial"/>
          <w:b/>
          <w:bCs/>
          <w:sz w:val="28"/>
          <w:szCs w:val="28"/>
        </w:rPr>
      </w:pPr>
      <w:r>
        <w:rPr>
          <w:rFonts w:cs="Arial"/>
        </w:rPr>
        <w:br w:type="page"/>
      </w:r>
    </w:p>
    <w:p w14:paraId="3E12162B" w14:textId="77777777" w:rsidR="00762631" w:rsidRPr="00E355C8" w:rsidRDefault="00762631" w:rsidP="00762631">
      <w:pPr>
        <w:pStyle w:val="ASHeading1"/>
        <w:spacing w:before="360" w:after="120" w:line="240" w:lineRule="auto"/>
        <w:rPr>
          <w:rFonts w:cs="Arial"/>
        </w:rPr>
      </w:pPr>
      <w:r w:rsidRPr="00E355C8">
        <w:rPr>
          <w:rFonts w:cs="Arial"/>
        </w:rPr>
        <w:lastRenderedPageBreak/>
        <w:t>Activity 2</w:t>
      </w:r>
    </w:p>
    <w:p w14:paraId="56E95393" w14:textId="77777777" w:rsidR="00762631" w:rsidRDefault="00762631" w:rsidP="00762631">
      <w:pPr>
        <w:spacing w:after="120" w:line="240" w:lineRule="auto"/>
        <w:rPr>
          <w:rFonts w:cs="Arial"/>
        </w:rPr>
      </w:pPr>
      <w:r w:rsidRPr="00E355C8">
        <w:rPr>
          <w:rFonts w:cs="Arial"/>
        </w:rPr>
        <w:t xml:space="preserve">Explain </w:t>
      </w:r>
      <w:r>
        <w:rPr>
          <w:rFonts w:cs="Arial"/>
        </w:rPr>
        <w:t>one communication benefit of connecting devices to a network. Do this for</w:t>
      </w:r>
      <w:r w:rsidRPr="00E355C8">
        <w:rPr>
          <w:rFonts w:cs="Arial"/>
        </w:rPr>
        <w:t xml:space="preserve"> individual</w:t>
      </w:r>
      <w:r>
        <w:rPr>
          <w:rFonts w:cs="Arial"/>
        </w:rPr>
        <w:t>s</w:t>
      </w:r>
      <w:r w:rsidRPr="00E355C8">
        <w:rPr>
          <w:rFonts w:cs="Arial"/>
        </w:rPr>
        <w:t>, an organisation and societ</w:t>
      </w:r>
      <w:r>
        <w:rPr>
          <w:rFonts w:cs="Arial"/>
        </w:rPr>
        <w:t>y</w:t>
      </w:r>
      <w:r w:rsidRPr="00E355C8">
        <w:rPr>
          <w:rFonts w:cs="Arial"/>
        </w:rPr>
        <w:t>.</w:t>
      </w:r>
    </w:p>
    <w:p w14:paraId="50381414" w14:textId="77777777" w:rsidR="00762631" w:rsidRDefault="00762631" w:rsidP="00762631">
      <w:pPr>
        <w:spacing w:after="120" w:line="240" w:lineRule="auto"/>
        <w:rPr>
          <w:rFonts w:cs="Arial"/>
        </w:rPr>
      </w:pPr>
      <w:r w:rsidRPr="00A321A8">
        <w:rPr>
          <w:rFonts w:cs="Arial"/>
        </w:rPr>
        <w:t>Note:</w:t>
      </w:r>
      <w:r>
        <w:rPr>
          <w:rFonts w:cs="Arial"/>
        </w:rPr>
        <w:t xml:space="preserve"> </w:t>
      </w:r>
      <w:r w:rsidRPr="00A321A8">
        <w:rPr>
          <w:rFonts w:cs="Arial"/>
        </w:rPr>
        <w:t>A good exam technique for</w:t>
      </w:r>
      <w:r>
        <w:rPr>
          <w:rFonts w:cs="Arial"/>
        </w:rPr>
        <w:t xml:space="preserve"> answering</w:t>
      </w:r>
      <w:r w:rsidRPr="00A321A8">
        <w:rPr>
          <w:rFonts w:cs="Arial"/>
        </w:rPr>
        <w:t xml:space="preserve"> ‘explain’ type questions is to state a fact, follow</w:t>
      </w:r>
      <w:r>
        <w:rPr>
          <w:rFonts w:cs="Arial"/>
        </w:rPr>
        <w:t xml:space="preserve"> this with</w:t>
      </w:r>
      <w:r w:rsidRPr="00A321A8">
        <w:rPr>
          <w:rFonts w:cs="Arial"/>
        </w:rPr>
        <w:t xml:space="preserve"> the word ‘because’</w:t>
      </w:r>
      <w:r>
        <w:rPr>
          <w:rFonts w:cs="Arial"/>
        </w:rPr>
        <w:t>, and then state your</w:t>
      </w:r>
      <w:r w:rsidRPr="00A321A8">
        <w:rPr>
          <w:rFonts w:cs="Arial"/>
        </w:rPr>
        <w:t xml:space="preserve"> reason or expansion.</w:t>
      </w:r>
      <w:r>
        <w:rPr>
          <w:rFonts w:cs="Arial"/>
        </w:rPr>
        <w:t xml:space="preserve"> </w:t>
      </w:r>
    </w:p>
    <w:p w14:paraId="12672FC4" w14:textId="77777777" w:rsidR="00762631" w:rsidRDefault="00762631" w:rsidP="00762631">
      <w:pPr>
        <w:spacing w:after="120" w:line="240" w:lineRule="auto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230"/>
      </w:tblGrid>
      <w:tr w:rsidR="00762631" w:rsidRPr="00E355C8" w14:paraId="3768E79E" w14:textId="77777777" w:rsidTr="00762631">
        <w:tc>
          <w:tcPr>
            <w:tcW w:w="1696" w:type="dxa"/>
            <w:shd w:val="clear" w:color="auto" w:fill="11B7D7"/>
          </w:tcPr>
          <w:p w14:paraId="1BA02648" w14:textId="77777777" w:rsidR="00762631" w:rsidRPr="00762631" w:rsidRDefault="00762631" w:rsidP="00AC49CE">
            <w:pPr>
              <w:tabs>
                <w:tab w:val="left" w:pos="1188"/>
              </w:tabs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762631">
              <w:rPr>
                <w:rFonts w:cs="Arial"/>
                <w:b/>
                <w:bCs/>
                <w:color w:val="FFFFFF" w:themeColor="background1"/>
              </w:rPr>
              <w:t>Explain a benefit relating to:</w:t>
            </w:r>
          </w:p>
        </w:tc>
        <w:tc>
          <w:tcPr>
            <w:tcW w:w="7230" w:type="dxa"/>
            <w:shd w:val="clear" w:color="auto" w:fill="11B7D7"/>
          </w:tcPr>
          <w:p w14:paraId="69E954D9" w14:textId="77777777" w:rsidR="00762631" w:rsidRPr="00762631" w:rsidRDefault="00762631" w:rsidP="00AC49CE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762631">
              <w:rPr>
                <w:rFonts w:cs="Arial"/>
                <w:b/>
                <w:bCs/>
                <w:color w:val="FFFFFF" w:themeColor="background1"/>
              </w:rPr>
              <w:t>The benefit is ...</w:t>
            </w:r>
          </w:p>
        </w:tc>
      </w:tr>
      <w:tr w:rsidR="007902FC" w:rsidRPr="00E355C8" w14:paraId="19C0B658" w14:textId="77777777" w:rsidTr="00AC49CE">
        <w:trPr>
          <w:trHeight w:val="1134"/>
        </w:trPr>
        <w:tc>
          <w:tcPr>
            <w:tcW w:w="1696" w:type="dxa"/>
            <w:vAlign w:val="center"/>
          </w:tcPr>
          <w:p w14:paraId="4E8A699F" w14:textId="77777777" w:rsidR="007902FC" w:rsidRPr="00E355C8" w:rsidRDefault="007902FC" w:rsidP="007902FC">
            <w:pPr>
              <w:spacing w:before="120" w:after="120"/>
              <w:rPr>
                <w:rFonts w:cs="Arial"/>
              </w:rPr>
            </w:pPr>
            <w:r w:rsidRPr="00E355C8">
              <w:rPr>
                <w:rFonts w:cs="Arial"/>
              </w:rPr>
              <w:t>Individuals</w:t>
            </w:r>
          </w:p>
        </w:tc>
        <w:tc>
          <w:tcPr>
            <w:tcW w:w="7230" w:type="dxa"/>
            <w:vAlign w:val="center"/>
          </w:tcPr>
          <w:p w14:paraId="2F02CEB5" w14:textId="2DD000EE" w:rsidR="007902FC" w:rsidRPr="007902FC" w:rsidRDefault="007902FC" w:rsidP="007902FC">
            <w:pPr>
              <w:spacing w:before="120" w:after="120"/>
              <w:rPr>
                <w:rFonts w:cs="Arial"/>
                <w:color w:val="9900FF"/>
              </w:rPr>
            </w:pPr>
            <w:r w:rsidRPr="007902FC">
              <w:rPr>
                <w:rFonts w:cs="Arial"/>
                <w:color w:val="9900FF"/>
              </w:rPr>
              <w:t>People can keep in touch with each other because they can use instant messages, especially on phones, to chat at any time.</w:t>
            </w:r>
          </w:p>
        </w:tc>
      </w:tr>
      <w:tr w:rsidR="007902FC" w:rsidRPr="00E355C8" w14:paraId="5BF2753C" w14:textId="77777777" w:rsidTr="00AC49CE">
        <w:trPr>
          <w:trHeight w:val="1134"/>
        </w:trPr>
        <w:tc>
          <w:tcPr>
            <w:tcW w:w="1696" w:type="dxa"/>
            <w:vAlign w:val="center"/>
          </w:tcPr>
          <w:p w14:paraId="1120177A" w14:textId="77777777" w:rsidR="007902FC" w:rsidRPr="00E355C8" w:rsidRDefault="007902FC" w:rsidP="007902FC">
            <w:pPr>
              <w:spacing w:before="120" w:after="120"/>
              <w:rPr>
                <w:rFonts w:cs="Arial"/>
              </w:rPr>
            </w:pPr>
            <w:r w:rsidRPr="00E355C8">
              <w:rPr>
                <w:rFonts w:cs="Arial"/>
              </w:rPr>
              <w:t>Organisations</w:t>
            </w:r>
          </w:p>
        </w:tc>
        <w:tc>
          <w:tcPr>
            <w:tcW w:w="7230" w:type="dxa"/>
            <w:vAlign w:val="center"/>
          </w:tcPr>
          <w:p w14:paraId="17315E11" w14:textId="1FC074CB" w:rsidR="007902FC" w:rsidRPr="007902FC" w:rsidRDefault="007902FC" w:rsidP="007902FC">
            <w:pPr>
              <w:spacing w:before="120" w:after="120"/>
              <w:rPr>
                <w:rFonts w:cs="Arial"/>
                <w:color w:val="9900FF"/>
              </w:rPr>
            </w:pPr>
            <w:r w:rsidRPr="007902FC">
              <w:rPr>
                <w:rFonts w:cs="Arial"/>
                <w:color w:val="9900FF"/>
              </w:rPr>
              <w:t>Customers can contact suppliers without having to visit a shop, because they can use the ‘chat’ facility on the supplier’s website.</w:t>
            </w:r>
          </w:p>
        </w:tc>
      </w:tr>
      <w:tr w:rsidR="007902FC" w:rsidRPr="00E355C8" w14:paraId="4BF9DA1D" w14:textId="77777777" w:rsidTr="00AC49CE">
        <w:trPr>
          <w:trHeight w:val="1134"/>
        </w:trPr>
        <w:tc>
          <w:tcPr>
            <w:tcW w:w="1696" w:type="dxa"/>
            <w:vAlign w:val="center"/>
          </w:tcPr>
          <w:p w14:paraId="7F886E70" w14:textId="77777777" w:rsidR="007902FC" w:rsidRPr="00E355C8" w:rsidRDefault="007902FC" w:rsidP="007902FC">
            <w:pPr>
              <w:spacing w:before="120" w:after="120"/>
              <w:rPr>
                <w:rFonts w:cs="Arial"/>
              </w:rPr>
            </w:pPr>
            <w:r w:rsidRPr="00E355C8">
              <w:rPr>
                <w:rFonts w:cs="Arial"/>
              </w:rPr>
              <w:t>Society</w:t>
            </w:r>
          </w:p>
        </w:tc>
        <w:tc>
          <w:tcPr>
            <w:tcW w:w="7230" w:type="dxa"/>
            <w:vAlign w:val="center"/>
          </w:tcPr>
          <w:p w14:paraId="3001B141" w14:textId="354D4A6A" w:rsidR="007902FC" w:rsidRPr="007902FC" w:rsidRDefault="007902FC" w:rsidP="007902FC">
            <w:pPr>
              <w:spacing w:before="120" w:after="120"/>
              <w:rPr>
                <w:rFonts w:cs="Arial"/>
                <w:color w:val="9900FF"/>
              </w:rPr>
            </w:pPr>
            <w:r w:rsidRPr="007902FC">
              <w:rPr>
                <w:rFonts w:cs="Arial"/>
                <w:color w:val="9900FF"/>
              </w:rPr>
              <w:t>People can participate in the decision-making process because they can access government agencies, such as planning departments, through the internet at any time without leaving home.</w:t>
            </w:r>
          </w:p>
        </w:tc>
      </w:tr>
    </w:tbl>
    <w:p w14:paraId="35DD2D13" w14:textId="77777777" w:rsidR="00762631" w:rsidRDefault="00762631" w:rsidP="00762631">
      <w:pPr>
        <w:pStyle w:val="ASHeading1"/>
        <w:spacing w:before="360" w:after="120" w:line="240" w:lineRule="auto"/>
        <w:rPr>
          <w:rFonts w:cs="Arial"/>
        </w:rPr>
      </w:pPr>
    </w:p>
    <w:p w14:paraId="0ECE2264" w14:textId="77777777" w:rsidR="007902FC" w:rsidRDefault="007902FC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</w:rPr>
        <w:br w:type="page"/>
      </w:r>
    </w:p>
    <w:p w14:paraId="4B3159A9" w14:textId="4C19A4A5" w:rsidR="00762631" w:rsidRPr="00E355C8" w:rsidRDefault="00762631" w:rsidP="00762631">
      <w:pPr>
        <w:pStyle w:val="ASHeading1"/>
        <w:spacing w:before="360" w:after="120" w:line="240" w:lineRule="auto"/>
        <w:rPr>
          <w:rFonts w:cs="Arial"/>
        </w:rPr>
      </w:pPr>
      <w:r w:rsidRPr="00E355C8">
        <w:rPr>
          <w:rFonts w:cs="Arial"/>
        </w:rPr>
        <w:lastRenderedPageBreak/>
        <w:t>Activity 3</w:t>
      </w:r>
    </w:p>
    <w:p w14:paraId="3F497B0A" w14:textId="77777777" w:rsidR="00762631" w:rsidRPr="00E355C8" w:rsidRDefault="00762631" w:rsidP="00762631">
      <w:pPr>
        <w:spacing w:after="120" w:line="240" w:lineRule="auto"/>
        <w:rPr>
          <w:rFonts w:cs="Arial"/>
        </w:rPr>
      </w:pPr>
      <w:r w:rsidRPr="00E355C8">
        <w:rPr>
          <w:rFonts w:cs="Arial"/>
        </w:rPr>
        <w:t>Explain in your own words what each of these terms mean. If the key term is an acronym, ensure you state what the letters stand for.</w:t>
      </w:r>
    </w:p>
    <w:tbl>
      <w:tblPr>
        <w:tblStyle w:val="TableGrid"/>
        <w:tblW w:w="9450" w:type="dxa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1926"/>
        <w:gridCol w:w="7524"/>
      </w:tblGrid>
      <w:tr w:rsidR="007902FC" w:rsidRPr="00E355C8" w14:paraId="6B31934E" w14:textId="77777777" w:rsidTr="007902FC">
        <w:trPr>
          <w:trHeight w:val="668"/>
        </w:trPr>
        <w:tc>
          <w:tcPr>
            <w:tcW w:w="1926" w:type="dxa"/>
          </w:tcPr>
          <w:p w14:paraId="010215E3" w14:textId="77777777" w:rsidR="007902FC" w:rsidRPr="00E355C8" w:rsidRDefault="007902FC" w:rsidP="007902FC">
            <w:pPr>
              <w:spacing w:before="120" w:after="120"/>
              <w:rPr>
                <w:rFonts w:cs="Arial"/>
              </w:rPr>
            </w:pPr>
            <w:r w:rsidRPr="00E355C8">
              <w:rPr>
                <w:rFonts w:cs="Arial"/>
              </w:rPr>
              <w:t>LAN</w:t>
            </w:r>
          </w:p>
        </w:tc>
        <w:tc>
          <w:tcPr>
            <w:tcW w:w="7524" w:type="dxa"/>
          </w:tcPr>
          <w:p w14:paraId="4E81BE27" w14:textId="5E3F2527" w:rsidR="007902FC" w:rsidRPr="007902FC" w:rsidRDefault="007902FC" w:rsidP="007902FC">
            <w:pPr>
              <w:spacing w:before="120" w:after="120"/>
              <w:rPr>
                <w:rFonts w:cs="Arial"/>
                <w:color w:val="9900FF"/>
              </w:rPr>
            </w:pPr>
            <w:r w:rsidRPr="007902FC">
              <w:rPr>
                <w:rFonts w:cs="Arial"/>
                <w:color w:val="9900FF"/>
              </w:rPr>
              <w:t>Local Area Network – a network that covers a relatively small geographical area, often a single site.</w:t>
            </w:r>
          </w:p>
        </w:tc>
      </w:tr>
      <w:tr w:rsidR="007902FC" w:rsidRPr="00E355C8" w14:paraId="4D4ABA8C" w14:textId="77777777" w:rsidTr="007902FC">
        <w:trPr>
          <w:trHeight w:val="631"/>
        </w:trPr>
        <w:tc>
          <w:tcPr>
            <w:tcW w:w="1926" w:type="dxa"/>
          </w:tcPr>
          <w:p w14:paraId="67ED0DB8" w14:textId="77777777" w:rsidR="007902FC" w:rsidRPr="00E355C8" w:rsidRDefault="007902FC" w:rsidP="007902FC">
            <w:pPr>
              <w:spacing w:before="120" w:after="120"/>
              <w:rPr>
                <w:rFonts w:cs="Arial"/>
              </w:rPr>
            </w:pPr>
            <w:r w:rsidRPr="00E355C8">
              <w:rPr>
                <w:rFonts w:cs="Arial"/>
              </w:rPr>
              <w:t>WAN</w:t>
            </w:r>
          </w:p>
        </w:tc>
        <w:tc>
          <w:tcPr>
            <w:tcW w:w="7524" w:type="dxa"/>
          </w:tcPr>
          <w:p w14:paraId="68A6DC88" w14:textId="37813118" w:rsidR="007902FC" w:rsidRPr="007902FC" w:rsidRDefault="007902FC" w:rsidP="007902FC">
            <w:pPr>
              <w:spacing w:before="120" w:after="120"/>
              <w:rPr>
                <w:rFonts w:cs="Arial"/>
                <w:color w:val="9900FF"/>
              </w:rPr>
            </w:pPr>
            <w:r w:rsidRPr="007902FC">
              <w:rPr>
                <w:rFonts w:cs="Arial"/>
                <w:color w:val="9900FF"/>
              </w:rPr>
              <w:t>Wide Area Network – a network that covers a large geographical area and connects together multiple LANs.</w:t>
            </w:r>
          </w:p>
        </w:tc>
      </w:tr>
      <w:tr w:rsidR="007902FC" w:rsidRPr="00E355C8" w14:paraId="2E9BDB05" w14:textId="77777777" w:rsidTr="007902FC">
        <w:trPr>
          <w:trHeight w:val="668"/>
        </w:trPr>
        <w:tc>
          <w:tcPr>
            <w:tcW w:w="1926" w:type="dxa"/>
          </w:tcPr>
          <w:p w14:paraId="46E376BC" w14:textId="77777777" w:rsidR="007902FC" w:rsidRPr="00E355C8" w:rsidRDefault="007902FC" w:rsidP="007902FC">
            <w:pPr>
              <w:spacing w:before="120" w:after="120"/>
              <w:rPr>
                <w:rFonts w:cs="Arial"/>
              </w:rPr>
            </w:pPr>
            <w:r w:rsidRPr="00E355C8">
              <w:rPr>
                <w:rFonts w:cs="Arial"/>
              </w:rPr>
              <w:t>Network</w:t>
            </w:r>
          </w:p>
        </w:tc>
        <w:tc>
          <w:tcPr>
            <w:tcW w:w="7524" w:type="dxa"/>
          </w:tcPr>
          <w:p w14:paraId="673F0C31" w14:textId="72453D15" w:rsidR="007902FC" w:rsidRPr="007902FC" w:rsidRDefault="007902FC" w:rsidP="007902FC">
            <w:pPr>
              <w:spacing w:before="120" w:after="120"/>
              <w:rPr>
                <w:rFonts w:cs="Arial"/>
                <w:color w:val="9900FF"/>
              </w:rPr>
            </w:pPr>
            <w:r w:rsidRPr="007902FC">
              <w:rPr>
                <w:rFonts w:cs="Arial"/>
                <w:color w:val="9900FF"/>
              </w:rPr>
              <w:t>An arrangement of computers and other digital devices connected together to share resources and data.</w:t>
            </w:r>
          </w:p>
        </w:tc>
      </w:tr>
      <w:tr w:rsidR="007902FC" w:rsidRPr="00E355C8" w14:paraId="43736AB3" w14:textId="77777777" w:rsidTr="007902FC">
        <w:trPr>
          <w:trHeight w:val="631"/>
        </w:trPr>
        <w:tc>
          <w:tcPr>
            <w:tcW w:w="1926" w:type="dxa"/>
          </w:tcPr>
          <w:p w14:paraId="2C2E207D" w14:textId="77777777" w:rsidR="007902FC" w:rsidRPr="00E355C8" w:rsidRDefault="007902FC" w:rsidP="007902FC">
            <w:pPr>
              <w:spacing w:before="120" w:after="120"/>
              <w:rPr>
                <w:rFonts w:cs="Arial"/>
              </w:rPr>
            </w:pPr>
            <w:r w:rsidRPr="00E355C8">
              <w:rPr>
                <w:rFonts w:cs="Arial"/>
              </w:rPr>
              <w:t>Internet</w:t>
            </w:r>
          </w:p>
        </w:tc>
        <w:tc>
          <w:tcPr>
            <w:tcW w:w="7524" w:type="dxa"/>
          </w:tcPr>
          <w:p w14:paraId="02B00C26" w14:textId="654546E3" w:rsidR="007902FC" w:rsidRPr="007902FC" w:rsidRDefault="007902FC" w:rsidP="007902FC">
            <w:pPr>
              <w:spacing w:before="120" w:after="120"/>
              <w:rPr>
                <w:rFonts w:cs="Arial"/>
                <w:color w:val="9900FF"/>
              </w:rPr>
            </w:pPr>
            <w:r w:rsidRPr="007902FC">
              <w:rPr>
                <w:rFonts w:cs="Arial"/>
                <w:color w:val="9900FF"/>
              </w:rPr>
              <w:t>The world’s largest public WAN. It is a global system of interconnected networks, linking together billions of digital devices worldwide.</w:t>
            </w:r>
          </w:p>
        </w:tc>
      </w:tr>
      <w:tr w:rsidR="007902FC" w:rsidRPr="00E355C8" w14:paraId="3A5AF593" w14:textId="77777777" w:rsidTr="007902FC">
        <w:trPr>
          <w:trHeight w:val="631"/>
        </w:trPr>
        <w:tc>
          <w:tcPr>
            <w:tcW w:w="1926" w:type="dxa"/>
          </w:tcPr>
          <w:p w14:paraId="7CE4F916" w14:textId="77777777" w:rsidR="007902FC" w:rsidRPr="00E355C8" w:rsidRDefault="007902FC" w:rsidP="007902FC">
            <w:pPr>
              <w:spacing w:before="120" w:after="120"/>
              <w:rPr>
                <w:rFonts w:cs="Arial"/>
              </w:rPr>
            </w:pPr>
            <w:r w:rsidRPr="00E355C8">
              <w:rPr>
                <w:rFonts w:cs="Arial"/>
              </w:rPr>
              <w:t>Protocol</w:t>
            </w:r>
          </w:p>
        </w:tc>
        <w:tc>
          <w:tcPr>
            <w:tcW w:w="7524" w:type="dxa"/>
          </w:tcPr>
          <w:p w14:paraId="51DA3570" w14:textId="5538BA92" w:rsidR="007902FC" w:rsidRPr="007902FC" w:rsidRDefault="007902FC" w:rsidP="007902FC">
            <w:pPr>
              <w:spacing w:before="120" w:after="120"/>
              <w:rPr>
                <w:rFonts w:cs="Arial"/>
                <w:color w:val="9900FF"/>
              </w:rPr>
            </w:pPr>
            <w:r w:rsidRPr="007902FC">
              <w:rPr>
                <w:rFonts w:cs="Arial"/>
                <w:color w:val="9900FF"/>
              </w:rPr>
              <w:t>A set of rules, which if followed, allow devices to communicate.</w:t>
            </w:r>
          </w:p>
        </w:tc>
      </w:tr>
      <w:tr w:rsidR="007902FC" w:rsidRPr="00E355C8" w14:paraId="61BE8F2C" w14:textId="77777777" w:rsidTr="007902FC">
        <w:trPr>
          <w:trHeight w:val="668"/>
        </w:trPr>
        <w:tc>
          <w:tcPr>
            <w:tcW w:w="1926" w:type="dxa"/>
          </w:tcPr>
          <w:p w14:paraId="4E8BDBA6" w14:textId="77777777" w:rsidR="007902FC" w:rsidRPr="00E355C8" w:rsidRDefault="007902FC" w:rsidP="007902FC">
            <w:pPr>
              <w:spacing w:before="120" w:after="120"/>
              <w:rPr>
                <w:rFonts w:cs="Arial"/>
              </w:rPr>
            </w:pPr>
            <w:r w:rsidRPr="00E355C8">
              <w:rPr>
                <w:rFonts w:cs="Arial"/>
              </w:rPr>
              <w:t>IP address</w:t>
            </w:r>
          </w:p>
        </w:tc>
        <w:tc>
          <w:tcPr>
            <w:tcW w:w="7524" w:type="dxa"/>
          </w:tcPr>
          <w:p w14:paraId="4293AD28" w14:textId="7C5A6228" w:rsidR="007902FC" w:rsidRPr="007902FC" w:rsidRDefault="007902FC" w:rsidP="007902FC">
            <w:pPr>
              <w:spacing w:before="120" w:after="120"/>
              <w:rPr>
                <w:rFonts w:cs="Arial"/>
                <w:color w:val="9900FF"/>
              </w:rPr>
            </w:pPr>
            <w:r w:rsidRPr="007902FC">
              <w:rPr>
                <w:rFonts w:cs="Arial"/>
                <w:color w:val="9900FF"/>
              </w:rPr>
              <w:t>Internet Protocol address - a unique identifier assigned to each device connected to a network.</w:t>
            </w:r>
          </w:p>
        </w:tc>
      </w:tr>
    </w:tbl>
    <w:p w14:paraId="3D7D6FBE" w14:textId="4820D24D" w:rsidR="00E54AB2" w:rsidRPr="00DC3966" w:rsidRDefault="00E54AB2" w:rsidP="00762631">
      <w:pPr>
        <w:pStyle w:val="ASHeading1"/>
      </w:pPr>
    </w:p>
    <w:sectPr w:rsidR="00E54AB2" w:rsidRPr="00DC3966" w:rsidSect="007626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C5C66" w14:textId="77777777" w:rsidR="00F463D6" w:rsidRDefault="00F463D6">
      <w:r>
        <w:separator/>
      </w:r>
    </w:p>
    <w:p w14:paraId="0E617BDE" w14:textId="77777777" w:rsidR="00F463D6" w:rsidRDefault="00F463D6"/>
  </w:endnote>
  <w:endnote w:type="continuationSeparator" w:id="0">
    <w:p w14:paraId="52EABF72" w14:textId="77777777" w:rsidR="00F463D6" w:rsidRDefault="00F463D6">
      <w:r>
        <w:continuationSeparator/>
      </w:r>
    </w:p>
    <w:p w14:paraId="12BF5A93" w14:textId="77777777" w:rsidR="00F463D6" w:rsidRDefault="00F463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75E26" w14:textId="77777777" w:rsidR="00F463D6" w:rsidRDefault="00F463D6">
      <w:r>
        <w:separator/>
      </w:r>
    </w:p>
    <w:p w14:paraId="6AA3B6BD" w14:textId="77777777" w:rsidR="00F463D6" w:rsidRDefault="00F463D6"/>
  </w:footnote>
  <w:footnote w:type="continuationSeparator" w:id="0">
    <w:p w14:paraId="7850F8FD" w14:textId="77777777" w:rsidR="00F463D6" w:rsidRDefault="00F463D6">
      <w:r>
        <w:continuationSeparator/>
      </w:r>
    </w:p>
    <w:p w14:paraId="556CE99C" w14:textId="77777777" w:rsidR="00F463D6" w:rsidRDefault="00F463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F36D13C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70664A34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C74AED">
                            <w:rPr>
                              <w:b/>
                              <w:bCs/>
                            </w:rPr>
                            <w:t>4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8E5EFA">
                            <w:rPr>
                              <w:b/>
                              <w:bCs/>
                            </w:rPr>
                            <w:t>NETWORKS</w:t>
                          </w:r>
                        </w:p>
                        <w:p w14:paraId="42A7CAA3" w14:textId="3EA254B6" w:rsidR="00652F9F" w:rsidRPr="00A55286" w:rsidRDefault="00704D3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L</w:t>
                          </w:r>
                          <w:r w:rsidR="00797129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 xml:space="preserve">ANs and </w:t>
                          </w: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W</w:t>
                          </w:r>
                          <w:r w:rsidR="00797129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ANs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" fillcolor="#11b7d7" stroked="f" strokeweight=".5pt">
              <v:fill opacity="32639f"/>
              <v:textbox style="mso-fit-shape-to-text:t">
                <w:txbxContent>
                  <w:p w14:paraId="266ADB1A" w14:textId="70664A34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C74AED">
                      <w:rPr>
                        <w:b/>
                        <w:bCs/>
                      </w:rPr>
                      <w:t>4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8E5EFA">
                      <w:rPr>
                        <w:b/>
                        <w:bCs/>
                      </w:rPr>
                      <w:t>NETWORKS</w:t>
                    </w:r>
                  </w:p>
                  <w:p w14:paraId="42A7CAA3" w14:textId="3EA254B6" w:rsidR="00652F9F" w:rsidRPr="00A55286" w:rsidRDefault="00704D3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L</w:t>
                    </w:r>
                    <w:r w:rsidR="00797129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 xml:space="preserve">ANs and </w:t>
                    </w: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W</w:t>
                    </w:r>
                    <w:r w:rsidR="00797129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ANs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369376988">
    <w:abstractNumId w:val="37"/>
  </w:num>
  <w:num w:numId="2" w16cid:durableId="105737102">
    <w:abstractNumId w:val="33"/>
  </w:num>
  <w:num w:numId="3" w16cid:durableId="1453161196">
    <w:abstractNumId w:val="11"/>
  </w:num>
  <w:num w:numId="4" w16cid:durableId="493956776">
    <w:abstractNumId w:val="35"/>
  </w:num>
  <w:num w:numId="5" w16cid:durableId="758480845">
    <w:abstractNumId w:val="19"/>
  </w:num>
  <w:num w:numId="6" w16cid:durableId="1210648051">
    <w:abstractNumId w:val="21"/>
  </w:num>
  <w:num w:numId="7" w16cid:durableId="1410152927">
    <w:abstractNumId w:val="18"/>
  </w:num>
  <w:num w:numId="8" w16cid:durableId="42217814">
    <w:abstractNumId w:val="30"/>
  </w:num>
  <w:num w:numId="9" w16cid:durableId="1276869876">
    <w:abstractNumId w:val="14"/>
  </w:num>
  <w:num w:numId="10" w16cid:durableId="756175867">
    <w:abstractNumId w:val="32"/>
  </w:num>
  <w:num w:numId="11" w16cid:durableId="857501824">
    <w:abstractNumId w:val="34"/>
  </w:num>
  <w:num w:numId="12" w16cid:durableId="1917740143">
    <w:abstractNumId w:val="9"/>
  </w:num>
  <w:num w:numId="13" w16cid:durableId="1948926842">
    <w:abstractNumId w:val="7"/>
  </w:num>
  <w:num w:numId="14" w16cid:durableId="1397623782">
    <w:abstractNumId w:val="6"/>
  </w:num>
  <w:num w:numId="15" w16cid:durableId="7218290">
    <w:abstractNumId w:val="5"/>
  </w:num>
  <w:num w:numId="16" w16cid:durableId="641349893">
    <w:abstractNumId w:val="4"/>
  </w:num>
  <w:num w:numId="17" w16cid:durableId="1188717111">
    <w:abstractNumId w:val="8"/>
  </w:num>
  <w:num w:numId="18" w16cid:durableId="2054764486">
    <w:abstractNumId w:val="3"/>
  </w:num>
  <w:num w:numId="19" w16cid:durableId="1225751054">
    <w:abstractNumId w:val="2"/>
  </w:num>
  <w:num w:numId="20" w16cid:durableId="2080790096">
    <w:abstractNumId w:val="1"/>
  </w:num>
  <w:num w:numId="21" w16cid:durableId="1122581009">
    <w:abstractNumId w:val="0"/>
  </w:num>
  <w:num w:numId="22" w16cid:durableId="1004744439">
    <w:abstractNumId w:val="31"/>
  </w:num>
  <w:num w:numId="23" w16cid:durableId="206718666">
    <w:abstractNumId w:val="13"/>
  </w:num>
  <w:num w:numId="24" w16cid:durableId="888881137">
    <w:abstractNumId w:val="12"/>
  </w:num>
  <w:num w:numId="25" w16cid:durableId="150565941">
    <w:abstractNumId w:val="23"/>
  </w:num>
  <w:num w:numId="26" w16cid:durableId="442966731">
    <w:abstractNumId w:val="22"/>
  </w:num>
  <w:num w:numId="27" w16cid:durableId="1092705368">
    <w:abstractNumId w:val="25"/>
  </w:num>
  <w:num w:numId="28" w16cid:durableId="369502816">
    <w:abstractNumId w:val="16"/>
  </w:num>
  <w:num w:numId="29" w16cid:durableId="1636565763">
    <w:abstractNumId w:val="27"/>
  </w:num>
  <w:num w:numId="30" w16cid:durableId="1793205136">
    <w:abstractNumId w:val="29"/>
  </w:num>
  <w:num w:numId="31" w16cid:durableId="292911519">
    <w:abstractNumId w:val="26"/>
  </w:num>
  <w:num w:numId="32" w16cid:durableId="1405298074">
    <w:abstractNumId w:val="20"/>
  </w:num>
  <w:num w:numId="33" w16cid:durableId="1104958857">
    <w:abstractNumId w:val="28"/>
  </w:num>
  <w:num w:numId="34" w16cid:durableId="982927397">
    <w:abstractNumId w:val="15"/>
  </w:num>
  <w:num w:numId="35" w16cid:durableId="1583754733">
    <w:abstractNumId w:val="36"/>
  </w:num>
  <w:num w:numId="36" w16cid:durableId="1431004088">
    <w:abstractNumId w:val="24"/>
  </w:num>
  <w:num w:numId="37" w16cid:durableId="1951928939">
    <w:abstractNumId w:val="17"/>
  </w:num>
  <w:num w:numId="38" w16cid:durableId="1260989330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E6716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4D36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2631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02FC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0B5C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48E2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488B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2442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63D6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2837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2</cp:revision>
  <cp:lastPrinted>2020-05-14T10:42:00Z</cp:lastPrinted>
  <dcterms:created xsi:type="dcterms:W3CDTF">2022-10-14T13:11:00Z</dcterms:created>
  <dcterms:modified xsi:type="dcterms:W3CDTF">2022-10-14T13:11:00Z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